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955" w:rsidRPr="003B1955" w:rsidRDefault="003B1955" w:rsidP="003B195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B1955">
        <w:rPr>
          <w:rFonts w:ascii="Times New Roman" w:hAnsi="Times New Roman" w:cs="Times New Roman"/>
          <w:b/>
          <w:i/>
          <w:sz w:val="24"/>
          <w:szCs w:val="24"/>
        </w:rPr>
        <w:t>ЛЕГЕНДЫ, ПОВЕРИЯ И ОБЫЧАИ, СВЯЗАННЫЕ С ПЕРОМ У НАРОДОВ АМУРА</w:t>
      </w:r>
    </w:p>
    <w:p w:rsidR="003B1955" w:rsidRPr="003B1955" w:rsidRDefault="003B1955" w:rsidP="003B1955">
      <w:pPr>
        <w:pStyle w:val="a3"/>
        <w:numPr>
          <w:ilvl w:val="0"/>
          <w:numId w:val="1"/>
        </w:numPr>
        <w:spacing w:after="12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3B1955">
        <w:rPr>
          <w:rFonts w:ascii="Times New Roman" w:hAnsi="Times New Roman" w:cs="Times New Roman"/>
          <w:sz w:val="24"/>
          <w:szCs w:val="24"/>
        </w:rPr>
        <w:t>ОРОЧСКИЙ</w:t>
      </w:r>
    </w:p>
    <w:p w:rsidR="003B1955" w:rsidRPr="003B1955" w:rsidRDefault="003B1955" w:rsidP="003B195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B1955">
        <w:rPr>
          <w:rFonts w:ascii="Times New Roman" w:hAnsi="Times New Roman" w:cs="Times New Roman"/>
          <w:sz w:val="24"/>
          <w:szCs w:val="24"/>
        </w:rPr>
        <w:t xml:space="preserve">Предание: белого орла и всякую белую птицу считали талисманом или перо ее. Еще есть такая птичка-талисман </w:t>
      </w:r>
      <w:proofErr w:type="spellStart"/>
      <w:r w:rsidRPr="003B1955">
        <w:rPr>
          <w:rFonts w:ascii="Times New Roman" w:hAnsi="Times New Roman" w:cs="Times New Roman"/>
          <w:sz w:val="24"/>
          <w:szCs w:val="24"/>
        </w:rPr>
        <w:t>хоила</w:t>
      </w:r>
      <w:proofErr w:type="spellEnd"/>
      <w:r w:rsidRPr="003B1955">
        <w:rPr>
          <w:rFonts w:ascii="Times New Roman" w:hAnsi="Times New Roman" w:cs="Times New Roman"/>
          <w:sz w:val="24"/>
          <w:szCs w:val="24"/>
        </w:rPr>
        <w:t>-ухажёр, кот</w:t>
      </w:r>
      <w:r w:rsidR="001B0DCB">
        <w:rPr>
          <w:rFonts w:ascii="Times New Roman" w:hAnsi="Times New Roman" w:cs="Times New Roman"/>
          <w:sz w:val="24"/>
          <w:szCs w:val="24"/>
        </w:rPr>
        <w:t xml:space="preserve">орые </w:t>
      </w:r>
      <w:r w:rsidRPr="003B1955">
        <w:rPr>
          <w:rFonts w:ascii="Times New Roman" w:hAnsi="Times New Roman" w:cs="Times New Roman"/>
          <w:sz w:val="24"/>
          <w:szCs w:val="24"/>
        </w:rPr>
        <w:t>водятся на берегу моря, н</w:t>
      </w:r>
      <w:r w:rsidR="001B0DCB">
        <w:rPr>
          <w:rFonts w:ascii="Times New Roman" w:hAnsi="Times New Roman" w:cs="Times New Roman"/>
          <w:sz w:val="24"/>
          <w:szCs w:val="24"/>
        </w:rPr>
        <w:t xml:space="preserve">а р. </w:t>
      </w:r>
      <w:r w:rsidRPr="003B1955">
        <w:rPr>
          <w:rFonts w:ascii="Times New Roman" w:hAnsi="Times New Roman" w:cs="Times New Roman"/>
          <w:sz w:val="24"/>
          <w:szCs w:val="24"/>
        </w:rPr>
        <w:t>Хунгари</w:t>
      </w:r>
      <w:r w:rsidR="001B0DCB">
        <w:rPr>
          <w:rFonts w:ascii="Times New Roman" w:hAnsi="Times New Roman" w:cs="Times New Roman"/>
          <w:sz w:val="24"/>
          <w:szCs w:val="24"/>
        </w:rPr>
        <w:t xml:space="preserve"> (наст. </w:t>
      </w:r>
      <w:proofErr w:type="spellStart"/>
      <w:r w:rsidRPr="003B1955">
        <w:rPr>
          <w:rFonts w:ascii="Times New Roman" w:hAnsi="Times New Roman" w:cs="Times New Roman"/>
          <w:sz w:val="24"/>
          <w:szCs w:val="24"/>
        </w:rPr>
        <w:t>Гур</w:t>
      </w:r>
      <w:proofErr w:type="spellEnd"/>
      <w:r w:rsidRPr="003B1955">
        <w:rPr>
          <w:rFonts w:ascii="Times New Roman" w:hAnsi="Times New Roman" w:cs="Times New Roman"/>
          <w:sz w:val="24"/>
          <w:szCs w:val="24"/>
        </w:rPr>
        <w:t>), в Амурской стороне. Именно шкурка этой птички считалась талисманом для мужчин.</w:t>
      </w:r>
    </w:p>
    <w:p w:rsidR="001B0DCB" w:rsidRDefault="003B1955" w:rsidP="003B195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B1955">
        <w:rPr>
          <w:rFonts w:ascii="Times New Roman" w:hAnsi="Times New Roman" w:cs="Times New Roman"/>
          <w:sz w:val="24"/>
          <w:szCs w:val="24"/>
        </w:rPr>
        <w:t>Лесного голубя убивать нельзя- грешно.</w:t>
      </w:r>
    </w:p>
    <w:p w:rsidR="003B1955" w:rsidRDefault="001B0DCB" w:rsidP="003B195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B0DCB">
        <w:t xml:space="preserve"> </w:t>
      </w:r>
      <w:r w:rsidRPr="001B0DCB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443770" cy="1436077"/>
            <wp:effectExtent l="0" t="0" r="4445" b="0"/>
            <wp:docPr id="6" name="Рисунок 6" descr="Белые перья орла ZQCRAFTS 6 шт. | AliEx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Белые перья орла ZQCRAFTS 6 шт. | AliExpres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261" cy="1447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0DCB">
        <w:rPr>
          <w:rFonts w:ascii="Times New Roman" w:hAnsi="Times New Roman" w:cs="Times New Roman"/>
        </w:rPr>
        <w:t>Перо белого орла</w:t>
      </w:r>
    </w:p>
    <w:p w:rsidR="003B1955" w:rsidRPr="003B1955" w:rsidRDefault="003B1955" w:rsidP="003B195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3B1955" w:rsidRPr="003B1955" w:rsidRDefault="003B1955" w:rsidP="003B1955">
      <w:pPr>
        <w:pStyle w:val="a3"/>
        <w:numPr>
          <w:ilvl w:val="0"/>
          <w:numId w:val="1"/>
        </w:numPr>
        <w:spacing w:after="12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3B1955">
        <w:rPr>
          <w:rFonts w:ascii="Times New Roman" w:hAnsi="Times New Roman" w:cs="Times New Roman"/>
          <w:sz w:val="24"/>
          <w:szCs w:val="24"/>
        </w:rPr>
        <w:t xml:space="preserve">УЛЬЧСКИЙ </w:t>
      </w:r>
    </w:p>
    <w:p w:rsidR="003B1955" w:rsidRDefault="003B1955" w:rsidP="003B1955">
      <w:pPr>
        <w:spacing w:after="120" w:line="240" w:lineRule="auto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3B195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В конце 19 века лишь немногие </w:t>
      </w:r>
      <w:proofErr w:type="spellStart"/>
      <w:r w:rsidRPr="003B195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ульчи</w:t>
      </w:r>
      <w:proofErr w:type="spellEnd"/>
      <w:r w:rsidRPr="003B195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хранили одежду из шкурок морских птиц. Шкурки</w:t>
      </w:r>
      <w:r w:rsidRPr="003B1955">
        <w:rPr>
          <w:rFonts w:ascii="Times New Roman" w:hAnsi="Times New Roman" w:cs="Times New Roman"/>
          <w:color w:val="0A0A0A"/>
          <w:sz w:val="24"/>
          <w:szCs w:val="24"/>
        </w:rPr>
        <w:br/>
      </w:r>
      <w:r w:rsidRPr="003B195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сшивались рядами, между ними кисточки цветного шелка. Детям до 5 лет шили шубки из цветных</w:t>
      </w:r>
      <w:r w:rsidR="001B0DCB">
        <w:rPr>
          <w:rFonts w:ascii="Times New Roman" w:hAnsi="Times New Roman" w:cs="Times New Roman"/>
          <w:color w:val="0A0A0A"/>
          <w:sz w:val="24"/>
          <w:szCs w:val="24"/>
        </w:rPr>
        <w:t xml:space="preserve"> </w:t>
      </w:r>
      <w:r w:rsidRPr="003B195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шкурок утиных голов. Также держали орлов, ворон, сорок, которых пытались приручить. В</w:t>
      </w:r>
      <w:r w:rsidRPr="003B1955">
        <w:rPr>
          <w:rFonts w:ascii="Times New Roman" w:hAnsi="Times New Roman" w:cs="Times New Roman"/>
          <w:color w:val="0A0A0A"/>
          <w:sz w:val="24"/>
          <w:szCs w:val="24"/>
        </w:rPr>
        <w:t xml:space="preserve"> </w:t>
      </w:r>
      <w:r w:rsidRPr="003B195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шаманской культуре так же употреблялись перья. </w:t>
      </w:r>
      <w:proofErr w:type="spellStart"/>
      <w:r w:rsidRPr="003B195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Ульчи</w:t>
      </w:r>
      <w:proofErr w:type="spellEnd"/>
      <w:r w:rsidRPr="003B195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продавали орлиные перья в Китай, где</w:t>
      </w:r>
      <w:r w:rsidRPr="003B1955">
        <w:rPr>
          <w:rFonts w:ascii="Times New Roman" w:hAnsi="Times New Roman" w:cs="Times New Roman"/>
          <w:color w:val="0A0A0A"/>
          <w:sz w:val="24"/>
          <w:szCs w:val="24"/>
        </w:rPr>
        <w:t xml:space="preserve"> </w:t>
      </w:r>
      <w:r w:rsidRPr="003B195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они пользовались спросом.</w:t>
      </w:r>
    </w:p>
    <w:p w:rsidR="003B1955" w:rsidRPr="003B1955" w:rsidRDefault="003B1955" w:rsidP="003B1955">
      <w:pPr>
        <w:spacing w:after="120" w:line="240" w:lineRule="auto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</w:p>
    <w:p w:rsidR="003B1955" w:rsidRPr="003B1955" w:rsidRDefault="003B1955" w:rsidP="003B1955">
      <w:pPr>
        <w:pStyle w:val="a3"/>
        <w:numPr>
          <w:ilvl w:val="0"/>
          <w:numId w:val="1"/>
        </w:numPr>
        <w:spacing w:after="120" w:line="240" w:lineRule="auto"/>
        <w:ind w:left="142" w:hanging="142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3B195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УДЭГЕЙСКИЙ</w:t>
      </w:r>
    </w:p>
    <w:p w:rsidR="003B1955" w:rsidRDefault="003B1955" w:rsidP="003B1955">
      <w:pPr>
        <w:spacing w:after="120" w:line="240" w:lineRule="auto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3B195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У удэгейцев, как и у других коренных народов Амура, перо птицы в сказках и легендах</w:t>
      </w:r>
      <w:r w:rsidRPr="003B1955">
        <w:rPr>
          <w:rFonts w:ascii="Times New Roman" w:hAnsi="Times New Roman" w:cs="Times New Roman"/>
          <w:color w:val="0A0A0A"/>
          <w:sz w:val="24"/>
          <w:szCs w:val="24"/>
        </w:rPr>
        <w:br/>
      </w:r>
      <w:r w:rsidRPr="003B195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символизирует связь с небом, солнцем и сверхъестественными силами. Особое место занимают</w:t>
      </w:r>
      <w:r w:rsidRPr="003B1955">
        <w:rPr>
          <w:rFonts w:ascii="Times New Roman" w:hAnsi="Times New Roman" w:cs="Times New Roman"/>
          <w:color w:val="0A0A0A"/>
          <w:sz w:val="24"/>
          <w:szCs w:val="24"/>
        </w:rPr>
        <w:t xml:space="preserve"> </w:t>
      </w:r>
      <w:r w:rsidRPr="003B195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орлан-белохвост (</w:t>
      </w:r>
      <w:proofErr w:type="spellStart"/>
      <w:r w:rsidRPr="003B195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кяоса</w:t>
      </w:r>
      <w:proofErr w:type="spellEnd"/>
      <w:r w:rsidRPr="003B195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) и лебедь (</w:t>
      </w:r>
      <w:proofErr w:type="spellStart"/>
      <w:r w:rsidRPr="003B195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кухи</w:t>
      </w:r>
      <w:proofErr w:type="spellEnd"/>
      <w:r w:rsidRPr="003B195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), считавшиеся священными. Перья (или их деревянные</w:t>
      </w:r>
      <w:r w:rsidRPr="003B1955">
        <w:rPr>
          <w:rFonts w:ascii="Times New Roman" w:hAnsi="Times New Roman" w:cs="Times New Roman"/>
          <w:color w:val="0A0A0A"/>
          <w:sz w:val="24"/>
          <w:szCs w:val="24"/>
        </w:rPr>
        <w:t xml:space="preserve"> </w:t>
      </w:r>
      <w:r w:rsidRPr="003B195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изображения) использовались в шаманских обрядах для поиска душ.</w:t>
      </w:r>
      <w:r w:rsidRPr="003B1955">
        <w:rPr>
          <w:rFonts w:ascii="Times New Roman" w:hAnsi="Times New Roman" w:cs="Times New Roman"/>
          <w:color w:val="0A0A0A"/>
          <w:sz w:val="24"/>
          <w:szCs w:val="24"/>
        </w:rPr>
        <w:br/>
      </w:r>
      <w:r w:rsidRPr="003B195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Основные аспекты образа птицы и её пера:</w:t>
      </w:r>
      <w:r w:rsidRPr="003B1955">
        <w:rPr>
          <w:rFonts w:ascii="Times New Roman" w:hAnsi="Times New Roman" w:cs="Times New Roman"/>
          <w:color w:val="0A0A0A"/>
          <w:sz w:val="24"/>
          <w:szCs w:val="24"/>
        </w:rPr>
        <w:t xml:space="preserve"> </w:t>
      </w:r>
      <w:r w:rsidRPr="003B195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Связь с небом и солнцем: Удэгейцы почитали орлана-белохвоста и лебедя как птиц, близких к</w:t>
      </w:r>
      <w:r w:rsidRPr="003B1955">
        <w:rPr>
          <w:rFonts w:ascii="Times New Roman" w:hAnsi="Times New Roman" w:cs="Times New Roman"/>
          <w:color w:val="0A0A0A"/>
          <w:sz w:val="24"/>
          <w:szCs w:val="24"/>
        </w:rPr>
        <w:t xml:space="preserve"> </w:t>
      </w:r>
      <w:r w:rsidRPr="003B195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Небу и Солнцу.</w:t>
      </w:r>
      <w:r w:rsidRPr="003B1955">
        <w:rPr>
          <w:rFonts w:ascii="Times New Roman" w:hAnsi="Times New Roman" w:cs="Times New Roman"/>
          <w:color w:val="0A0A0A"/>
          <w:sz w:val="24"/>
          <w:szCs w:val="24"/>
        </w:rPr>
        <w:br/>
      </w:r>
      <w:r w:rsidRPr="003B195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Охотничье счастье: Птицы, включая мифическую «железную птицу» символизировали</w:t>
      </w:r>
      <w:r w:rsidRPr="003B1955">
        <w:rPr>
          <w:rFonts w:ascii="Times New Roman" w:hAnsi="Times New Roman" w:cs="Times New Roman"/>
          <w:color w:val="0A0A0A"/>
          <w:sz w:val="24"/>
          <w:szCs w:val="24"/>
        </w:rPr>
        <w:br/>
      </w:r>
      <w:r w:rsidRPr="003B195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обретение удачи на охоте, которую могли передавать из поколения в поколение.</w:t>
      </w:r>
      <w:r w:rsidRPr="003B1955">
        <w:rPr>
          <w:rFonts w:ascii="Times New Roman" w:hAnsi="Times New Roman" w:cs="Times New Roman"/>
          <w:color w:val="0A0A0A"/>
          <w:sz w:val="24"/>
          <w:szCs w:val="24"/>
        </w:rPr>
        <w:br/>
      </w:r>
      <w:r w:rsidRPr="003B195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Шаманские атрибуты: Изображения птиц (орла, утки, филина) использовались шаманами для</w:t>
      </w:r>
      <w:r w:rsidRPr="003B1955">
        <w:rPr>
          <w:rFonts w:ascii="Times New Roman" w:hAnsi="Times New Roman" w:cs="Times New Roman"/>
          <w:color w:val="0A0A0A"/>
          <w:sz w:val="24"/>
          <w:szCs w:val="24"/>
        </w:rPr>
        <w:t xml:space="preserve"> </w:t>
      </w:r>
      <w:r w:rsidRPr="003B195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путешествий в загробный мир </w:t>
      </w:r>
      <w:proofErr w:type="spellStart"/>
      <w:r w:rsidRPr="003B195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буни</w:t>
      </w:r>
      <w:proofErr w:type="spellEnd"/>
      <w:r w:rsidRPr="003B195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.</w:t>
      </w:r>
      <w:r w:rsidRPr="003B1955">
        <w:rPr>
          <w:rFonts w:ascii="Times New Roman" w:hAnsi="Times New Roman" w:cs="Times New Roman"/>
          <w:color w:val="0A0A0A"/>
          <w:sz w:val="24"/>
          <w:szCs w:val="24"/>
        </w:rPr>
        <w:br/>
      </w:r>
      <w:r w:rsidRPr="003B195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Защита и обереги: Изображения водоплавающих птиц (уток) на деревьях устанавливались для</w:t>
      </w:r>
      <w:r w:rsidRPr="003B1955">
        <w:rPr>
          <w:rFonts w:ascii="Times New Roman" w:hAnsi="Times New Roman" w:cs="Times New Roman"/>
          <w:color w:val="0A0A0A"/>
          <w:sz w:val="24"/>
          <w:szCs w:val="24"/>
        </w:rPr>
        <w:t xml:space="preserve"> </w:t>
      </w:r>
      <w:r w:rsidRPr="003B195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отгона злых духов, принося процветание и изобилие.</w:t>
      </w:r>
      <w:r w:rsidRPr="003B1955">
        <w:rPr>
          <w:rFonts w:ascii="Times New Roman" w:hAnsi="Times New Roman" w:cs="Times New Roman"/>
          <w:color w:val="0A0A0A"/>
          <w:sz w:val="24"/>
          <w:szCs w:val="24"/>
        </w:rPr>
        <w:br/>
      </w:r>
      <w:r w:rsidRPr="003B195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Хотя прямые сюжеты о «волшебном пере» встречаются реже, чем в фольклоре других народов,</w:t>
      </w:r>
      <w:r w:rsidRPr="003B1955">
        <w:rPr>
          <w:rFonts w:ascii="Times New Roman" w:hAnsi="Times New Roman" w:cs="Times New Roman"/>
          <w:color w:val="0A0A0A"/>
          <w:sz w:val="24"/>
          <w:szCs w:val="24"/>
        </w:rPr>
        <w:t xml:space="preserve"> </w:t>
      </w:r>
      <w:r w:rsidRPr="003B195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образ птицы (особенно орла или орлана) как предка или помощника ключевой в </w:t>
      </w:r>
      <w:proofErr w:type="spellStart"/>
      <w:r w:rsidRPr="003B195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удэгейской</w:t>
      </w:r>
      <w:proofErr w:type="spellEnd"/>
      <w:r w:rsidRPr="003B1955">
        <w:rPr>
          <w:rFonts w:ascii="Times New Roman" w:hAnsi="Times New Roman" w:cs="Times New Roman"/>
          <w:color w:val="0A0A0A"/>
          <w:sz w:val="24"/>
          <w:szCs w:val="24"/>
        </w:rPr>
        <w:t xml:space="preserve"> </w:t>
      </w:r>
      <w:r w:rsidRPr="003B195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мифологии.</w:t>
      </w:r>
    </w:p>
    <w:p w:rsidR="003B1955" w:rsidRDefault="003B1955" w:rsidP="003B1955">
      <w:pPr>
        <w:spacing w:after="120" w:line="240" w:lineRule="auto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</w:p>
    <w:p w:rsidR="001B0DCB" w:rsidRDefault="001B0DCB" w:rsidP="003B1955">
      <w:pPr>
        <w:spacing w:after="120" w:line="240" w:lineRule="auto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</w:p>
    <w:p w:rsidR="001B0DCB" w:rsidRDefault="001B0DCB" w:rsidP="003B1955">
      <w:pPr>
        <w:spacing w:after="120" w:line="240" w:lineRule="auto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</w:p>
    <w:p w:rsidR="001B0DCB" w:rsidRDefault="001B0DCB" w:rsidP="003B1955">
      <w:pPr>
        <w:spacing w:after="120" w:line="240" w:lineRule="auto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</w:p>
    <w:p w:rsidR="001B0DCB" w:rsidRPr="003B1955" w:rsidRDefault="001B0DCB" w:rsidP="003B1955">
      <w:pPr>
        <w:spacing w:after="120" w:line="240" w:lineRule="auto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</w:p>
    <w:p w:rsidR="001B0DCB" w:rsidRPr="001B0DCB" w:rsidRDefault="003B1955" w:rsidP="003B1955">
      <w:pPr>
        <w:pStyle w:val="a3"/>
        <w:numPr>
          <w:ilvl w:val="0"/>
          <w:numId w:val="1"/>
        </w:numPr>
        <w:spacing w:after="12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3B195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Н</w:t>
      </w:r>
      <w:r w:rsidRPr="003B195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АНАЙСКИЙ</w:t>
      </w:r>
      <w:r w:rsidRPr="003B1955">
        <w:rPr>
          <w:rFonts w:ascii="Times New Roman" w:hAnsi="Times New Roman" w:cs="Times New Roman"/>
          <w:color w:val="0A0A0A"/>
          <w:sz w:val="24"/>
          <w:szCs w:val="24"/>
        </w:rPr>
        <w:br/>
      </w:r>
      <w:r w:rsidRPr="003B195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Шаманы на свою одежду пришивали перья птиц, чтобы во время транса летать. Бахрома на</w:t>
      </w:r>
      <w:r w:rsidRPr="003B1955">
        <w:rPr>
          <w:rFonts w:ascii="Times New Roman" w:hAnsi="Times New Roman" w:cs="Times New Roman"/>
          <w:color w:val="0A0A0A"/>
          <w:sz w:val="24"/>
          <w:szCs w:val="24"/>
        </w:rPr>
        <w:t xml:space="preserve"> </w:t>
      </w:r>
      <w:r w:rsidRPr="003B195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одежде шамана тоже обозначает перья, крылья.</w:t>
      </w:r>
    </w:p>
    <w:p w:rsidR="003B1955" w:rsidRPr="003B1955" w:rsidRDefault="001B0DCB" w:rsidP="001B0DCB">
      <w:pPr>
        <w:pStyle w:val="a3"/>
        <w:spacing w:after="12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039620" cy="2244725"/>
            <wp:effectExtent l="0" t="0" r="0" b="3175"/>
            <wp:docPr id="2" name="Рисунок 2" descr="Символика шаманского костюма. Пт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имволика шаманского костюма. Птиц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620" cy="224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955" w:rsidRDefault="003B1955" w:rsidP="003B1955">
      <w:pPr>
        <w:pStyle w:val="a3"/>
        <w:spacing w:after="12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1B0DCB" w:rsidRPr="003B1955" w:rsidRDefault="001B0DCB" w:rsidP="003B1955">
      <w:pPr>
        <w:pStyle w:val="a3"/>
        <w:spacing w:after="12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3B1955" w:rsidRPr="003B1955" w:rsidRDefault="003B1955" w:rsidP="003B1955">
      <w:pPr>
        <w:pStyle w:val="a3"/>
        <w:numPr>
          <w:ilvl w:val="0"/>
          <w:numId w:val="1"/>
        </w:numPr>
        <w:spacing w:after="120" w:line="240" w:lineRule="auto"/>
        <w:ind w:left="567" w:hanging="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НИВХ</w:t>
      </w:r>
      <w:bookmarkStart w:id="0" w:name="_GoBack"/>
      <w:bookmarkEnd w:id="0"/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СКИЙ (</w:t>
      </w:r>
      <w:r w:rsidRPr="003B195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легенда записана В. </w:t>
      </w:r>
      <w:proofErr w:type="spellStart"/>
      <w:r w:rsidRPr="003B195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Санги</w:t>
      </w:r>
      <w:proofErr w:type="spellEnd"/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3B195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- первым нивхским писателем</w:t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br/>
      </w:r>
      <w:r>
        <w:rPr>
          <w:noProof/>
          <w:lang w:eastAsia="ru-RU"/>
        </w:rPr>
        <w:drawing>
          <wp:inline distT="0" distB="0" distL="0" distR="0" wp14:anchorId="3EF5FB5D" wp14:editId="58A788AD">
            <wp:extent cx="4657253" cy="6277708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7019" cy="6290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1955" w:rsidRPr="003B1955" w:rsidSect="001B0DC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77A14"/>
    <w:multiLevelType w:val="hybridMultilevel"/>
    <w:tmpl w:val="D0B8C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955"/>
    <w:rsid w:val="001B0DCB"/>
    <w:rsid w:val="003B1955"/>
    <w:rsid w:val="0057647A"/>
    <w:rsid w:val="00FB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33340-17E6-4205-8CFC-1C3998D5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2026-02-08T10:22:00Z</dcterms:created>
  <dcterms:modified xsi:type="dcterms:W3CDTF">2026-02-08T10:42:00Z</dcterms:modified>
</cp:coreProperties>
</file>